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43" w:rsidRDefault="00C23B43" w:rsidP="00C23B43">
      <w:r>
        <w:rPr>
          <w:rFonts w:ascii="Andalus" w:hAnsi="Andalus" w:cs="Andalus"/>
          <w:b/>
          <w:i/>
          <w:noProof/>
          <w:color w:val="002060"/>
          <w:sz w:val="28"/>
          <w:szCs w:val="28"/>
        </w:rPr>
        <w:drawing>
          <wp:inline distT="0" distB="0" distL="0" distR="0" wp14:anchorId="6F3357B6" wp14:editId="1FB8C97F">
            <wp:extent cx="388883" cy="256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992" cy="260220"/>
                    </a:xfrm>
                    <a:prstGeom prst="rect">
                      <a:avLst/>
                    </a:prstGeom>
                  </pic:spPr>
                </pic:pic>
              </a:graphicData>
            </a:graphic>
          </wp:inline>
        </w:drawing>
      </w:r>
      <w:r>
        <w:rPr>
          <w:rFonts w:ascii="Andalus" w:hAnsi="Andalus" w:cs="Andalus"/>
          <w:b/>
          <w:i/>
          <w:color w:val="002060"/>
          <w:sz w:val="28"/>
          <w:szCs w:val="28"/>
        </w:rPr>
        <w:t>Celestial Forest presents…</w:t>
      </w:r>
    </w:p>
    <w:p w:rsidR="00D65521" w:rsidRDefault="00CF1FDA" w:rsidP="00D65521">
      <w:pPr>
        <w:pStyle w:val="Heading1"/>
        <w:spacing w:before="0" w:beforeAutospacing="0" w:after="0" w:afterAutospacing="0"/>
        <w:jc w:val="center"/>
        <w:textAlignment w:val="baseline"/>
        <w:rPr>
          <w:rFonts w:ascii="Algerian" w:hAnsi="Algerian"/>
          <w:color w:val="FFFFFF" w:themeColor="background1"/>
          <w:sz w:val="56"/>
          <w:szCs w:val="56"/>
        </w:rPr>
      </w:pPr>
      <w:bookmarkStart w:id="0" w:name="_GoBack"/>
      <w:r w:rsidRPr="00D65521">
        <w:rPr>
          <w:rFonts w:ascii="Algerian" w:hAnsi="Algerian"/>
          <w:noProof/>
          <w:color w:val="FFFFFF" w:themeColor="background1"/>
          <w:sz w:val="56"/>
          <w:szCs w:val="56"/>
        </w:rPr>
        <w:drawing>
          <wp:anchor distT="0" distB="0" distL="114300" distR="114300" simplePos="0" relativeHeight="251658240" behindDoc="1" locked="0" layoutInCell="1" allowOverlap="1" wp14:anchorId="48E27B9D" wp14:editId="33AD0995">
            <wp:simplePos x="0" y="0"/>
            <wp:positionH relativeFrom="margin">
              <wp:posOffset>541655</wp:posOffset>
            </wp:positionH>
            <wp:positionV relativeFrom="paragraph">
              <wp:posOffset>134620</wp:posOffset>
            </wp:positionV>
            <wp:extent cx="6069111" cy="165400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riusMoon_fotolia_34429458.jpg"/>
                    <pic:cNvPicPr/>
                  </pic:nvPicPr>
                  <pic:blipFill rotWithShape="1">
                    <a:blip r:embed="rId8">
                      <a:extLst>
                        <a:ext uri="{28A0092B-C50C-407E-A947-70E740481C1C}">
                          <a14:useLocalDpi xmlns:a14="http://schemas.microsoft.com/office/drawing/2010/main" val="0"/>
                        </a:ext>
                      </a:extLst>
                    </a:blip>
                    <a:srcRect l="-283" t="1050" b="-1052"/>
                    <a:stretch/>
                  </pic:blipFill>
                  <pic:spPr bwMode="auto">
                    <a:xfrm>
                      <a:off x="0" y="0"/>
                      <a:ext cx="6069111" cy="1654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D69BC">
        <w:rPr>
          <w:rFonts w:ascii="Algerian" w:hAnsi="Algerian"/>
          <w:color w:val="FFFFFF" w:themeColor="background1"/>
          <w:sz w:val="56"/>
          <w:szCs w:val="56"/>
        </w:rPr>
        <w:t xml:space="preserve">       </w:t>
      </w:r>
      <w:r w:rsidR="009D69BC" w:rsidRPr="00D65521">
        <w:rPr>
          <w:rFonts w:ascii="Algerian" w:hAnsi="Algerian"/>
          <w:color w:val="FFFFFF" w:themeColor="background1"/>
          <w:sz w:val="56"/>
          <w:szCs w:val="56"/>
        </w:rPr>
        <w:t xml:space="preserve">The StarMaiden Priestess </w:t>
      </w:r>
      <w:r w:rsidR="009D69BC" w:rsidRPr="00F40474">
        <w:rPr>
          <w:rStyle w:val="color19"/>
          <w:rFonts w:ascii="Algerian" w:hAnsi="Algerian"/>
          <w:bCs w:val="0"/>
          <w:color w:val="FFFFFF" w:themeColor="background1"/>
          <w:sz w:val="56"/>
          <w:szCs w:val="56"/>
          <w:bdr w:val="none" w:sz="0" w:space="0" w:color="auto" w:frame="1"/>
        </w:rPr>
        <w:t>Process</w:t>
      </w:r>
      <w:r w:rsidR="009D69BC" w:rsidRPr="00F40474">
        <w:rPr>
          <w:rStyle w:val="color19"/>
          <w:rFonts w:ascii="Algerian" w:hAnsi="Algerian"/>
          <w:bCs w:val="0"/>
          <w:color w:val="FFFFFF" w:themeColor="background1"/>
          <w:bdr w:val="none" w:sz="0" w:space="0" w:color="auto" w:frame="1"/>
        </w:rPr>
        <w:t>™</w:t>
      </w:r>
      <w:r w:rsidR="009D69BC" w:rsidRPr="00D65521">
        <w:rPr>
          <w:rStyle w:val="inherit-font-size"/>
          <w:rFonts w:ascii="Algerian" w:hAnsi="Algerian"/>
          <w:b w:val="0"/>
          <w:bCs w:val="0"/>
          <w:color w:val="FFFFFF" w:themeColor="background1"/>
          <w:sz w:val="90"/>
          <w:szCs w:val="90"/>
          <w:bdr w:val="none" w:sz="0" w:space="0" w:color="auto" w:frame="1"/>
        </w:rPr>
        <w:t> </w:t>
      </w:r>
      <w:r w:rsidR="00D65521">
        <w:rPr>
          <w:rFonts w:ascii="Algerian" w:hAnsi="Algerian"/>
          <w:color w:val="FFFFFF" w:themeColor="background1"/>
          <w:sz w:val="56"/>
          <w:szCs w:val="56"/>
        </w:rPr>
        <w:t xml:space="preserve"> </w:t>
      </w:r>
    </w:p>
    <w:p w:rsidR="00D65521" w:rsidRPr="009D69BC" w:rsidRDefault="00D65521" w:rsidP="00D65521">
      <w:pPr>
        <w:pStyle w:val="Heading1"/>
        <w:spacing w:before="0" w:beforeAutospacing="0" w:after="0" w:afterAutospacing="0"/>
        <w:jc w:val="center"/>
        <w:textAlignment w:val="baseline"/>
        <w:rPr>
          <w:rFonts w:ascii="Algerian" w:hAnsi="Algerian"/>
          <w:b w:val="0"/>
          <w:bCs w:val="0"/>
          <w:color w:val="FFFFFF" w:themeColor="background1"/>
          <w:sz w:val="40"/>
          <w:szCs w:val="40"/>
        </w:rPr>
      </w:pPr>
      <w:r>
        <w:rPr>
          <w:rFonts w:ascii="Algerian" w:hAnsi="Algerian"/>
          <w:color w:val="FFFFFF" w:themeColor="background1"/>
          <w:sz w:val="56"/>
          <w:szCs w:val="56"/>
        </w:rPr>
        <w:t xml:space="preserve">        </w:t>
      </w:r>
      <w:r w:rsidR="009D69BC" w:rsidRPr="009D69BC">
        <w:rPr>
          <w:rFonts w:ascii="Algerian" w:hAnsi="Algerian"/>
          <w:b w:val="0"/>
          <w:color w:val="FFFFFF" w:themeColor="background1"/>
          <w:sz w:val="40"/>
          <w:szCs w:val="40"/>
        </w:rPr>
        <w:t>Di</w:t>
      </w:r>
      <w:r w:rsidR="009D69BC" w:rsidRPr="009D69BC">
        <w:rPr>
          <w:rStyle w:val="inherit-font-size"/>
          <w:rFonts w:ascii="Algerian" w:hAnsi="Algerian"/>
          <w:b w:val="0"/>
          <w:bCs w:val="0"/>
          <w:color w:val="FFFFFF" w:themeColor="background1"/>
          <w:sz w:val="40"/>
          <w:szCs w:val="40"/>
          <w:bdr w:val="none" w:sz="0" w:space="0" w:color="auto" w:frame="1"/>
        </w:rPr>
        <w:t>scover</w:t>
      </w:r>
      <w:r w:rsidR="009D69BC">
        <w:rPr>
          <w:rStyle w:val="inherit-font-size"/>
          <w:rFonts w:ascii="Algerian" w:hAnsi="Algerian"/>
          <w:b w:val="0"/>
          <w:bCs w:val="0"/>
          <w:color w:val="FFFFFF" w:themeColor="background1"/>
          <w:sz w:val="40"/>
          <w:szCs w:val="40"/>
          <w:bdr w:val="none" w:sz="0" w:space="0" w:color="auto" w:frame="1"/>
        </w:rPr>
        <w:t xml:space="preserve"> a </w:t>
      </w:r>
      <w:r w:rsidR="009D69BC" w:rsidRPr="009D69BC">
        <w:rPr>
          <w:rStyle w:val="inherit-font-size"/>
          <w:rFonts w:ascii="Algerian" w:hAnsi="Algerian"/>
          <w:b w:val="0"/>
          <w:bCs w:val="0"/>
          <w:color w:val="FFFFFF" w:themeColor="background1"/>
          <w:sz w:val="40"/>
          <w:szCs w:val="40"/>
          <w:bdr w:val="none" w:sz="0" w:space="0" w:color="auto" w:frame="1"/>
        </w:rPr>
        <w:t>Deeper</w:t>
      </w:r>
      <w:r w:rsidR="009D69BC">
        <w:rPr>
          <w:rStyle w:val="inherit-font-size"/>
          <w:rFonts w:ascii="Algerian" w:hAnsi="Algerian"/>
          <w:b w:val="0"/>
          <w:bCs w:val="0"/>
          <w:color w:val="FFFFFF" w:themeColor="background1"/>
          <w:sz w:val="40"/>
          <w:szCs w:val="40"/>
          <w:bdr w:val="none" w:sz="0" w:space="0" w:color="auto" w:frame="1"/>
        </w:rPr>
        <w:t xml:space="preserve"> Direct Relationship to the Sacred</w:t>
      </w:r>
    </w:p>
    <w:p w:rsidR="008462D3" w:rsidRPr="008462D3" w:rsidRDefault="008462D3" w:rsidP="008462D3">
      <w:pPr>
        <w:spacing w:after="0" w:line="240" w:lineRule="auto"/>
        <w:ind w:left="600"/>
        <w:jc w:val="center"/>
        <w:textAlignment w:val="baseline"/>
        <w:outlineLvl w:val="0"/>
        <w:rPr>
          <w:rFonts w:ascii="Algerian" w:eastAsia="Times New Roman" w:hAnsi="Algerian" w:cs="Times New Roman"/>
          <w:color w:val="1468A8"/>
          <w:kern w:val="36"/>
          <w:sz w:val="23"/>
          <w:szCs w:val="23"/>
        </w:rPr>
      </w:pPr>
    </w:p>
    <w:p w:rsidR="003E6D84" w:rsidRDefault="003E6D84" w:rsidP="00CF1FDA">
      <w:pPr>
        <w:pStyle w:val="Heading1"/>
        <w:spacing w:before="0" w:beforeAutospacing="0" w:after="0" w:afterAutospacing="0"/>
        <w:textAlignment w:val="baseline"/>
        <w:rPr>
          <w:rStyle w:val="color19"/>
          <w:rFonts w:ascii="Arial" w:hAnsi="Arial" w:cs="Arial"/>
          <w:b w:val="0"/>
          <w:bCs w:val="0"/>
          <w:iCs/>
          <w:color w:val="002060"/>
          <w:sz w:val="28"/>
          <w:szCs w:val="28"/>
          <w:bdr w:val="none" w:sz="0" w:space="0" w:color="auto" w:frame="1"/>
        </w:rPr>
      </w:pPr>
    </w:p>
    <w:p w:rsidR="00CF1FDA" w:rsidRDefault="00CF1FDA"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r>
        <w:rPr>
          <w:rStyle w:val="color19"/>
          <w:rFonts w:ascii="Arial" w:hAnsi="Arial" w:cs="Arial"/>
          <w:bCs w:val="0"/>
          <w:iCs/>
          <w:color w:val="002060"/>
          <w:sz w:val="36"/>
          <w:szCs w:val="36"/>
          <w:bdr w:val="none" w:sz="0" w:space="0" w:color="auto" w:frame="1"/>
        </w:rPr>
        <w:t xml:space="preserve">StarMaiden Priestess </w:t>
      </w:r>
      <w:r w:rsidR="00010EBB">
        <w:rPr>
          <w:rStyle w:val="color19"/>
          <w:rFonts w:ascii="Arial" w:hAnsi="Arial" w:cs="Arial"/>
          <w:bCs w:val="0"/>
          <w:iCs/>
          <w:color w:val="002060"/>
          <w:sz w:val="36"/>
          <w:szCs w:val="36"/>
          <w:bdr w:val="none" w:sz="0" w:space="0" w:color="auto" w:frame="1"/>
        </w:rPr>
        <w:t>Suggested Guidelines &amp; Tools</w:t>
      </w:r>
    </w:p>
    <w:p w:rsidR="007D3B1C" w:rsidRDefault="007D3B1C" w:rsidP="007D3B1C">
      <w:pPr>
        <w:pStyle w:val="Heading1"/>
        <w:spacing w:before="0" w:beforeAutospacing="0" w:after="0" w:afterAutospacing="0"/>
        <w:textAlignment w:val="baseline"/>
        <w:rPr>
          <w:rStyle w:val="color19"/>
          <w:rFonts w:ascii="Arial" w:hAnsi="Arial" w:cs="Arial"/>
          <w:bCs w:val="0"/>
          <w:iCs/>
          <w:sz w:val="24"/>
          <w:szCs w:val="24"/>
          <w:bdr w:val="none" w:sz="0" w:space="0" w:color="auto" w:frame="1"/>
        </w:rPr>
      </w:pPr>
    </w:p>
    <w:p w:rsidR="007D3B1C" w:rsidRDefault="007D3B1C" w:rsidP="007D3B1C">
      <w:pPr>
        <w:pStyle w:val="Heading1"/>
        <w:spacing w:before="0" w:beforeAutospacing="0" w:after="0" w:afterAutospacing="0"/>
        <w:textAlignment w:val="baseline"/>
        <w:rPr>
          <w:rStyle w:val="color19"/>
          <w:rFonts w:ascii="Arial" w:hAnsi="Arial" w:cs="Arial"/>
          <w:bCs w:val="0"/>
          <w:iCs/>
          <w:sz w:val="24"/>
          <w:szCs w:val="24"/>
          <w:bdr w:val="none" w:sz="0" w:space="0" w:color="auto" w:frame="1"/>
        </w:rPr>
      </w:pPr>
      <w:r>
        <w:rPr>
          <w:rStyle w:val="color19"/>
          <w:rFonts w:ascii="Arial" w:hAnsi="Arial" w:cs="Arial"/>
          <w:bCs w:val="0"/>
          <w:iCs/>
          <w:sz w:val="24"/>
          <w:szCs w:val="24"/>
          <w:bdr w:val="none" w:sz="0" w:space="0" w:color="auto" w:frame="1"/>
        </w:rPr>
        <w:t>Creating Sacred Space for Each Call</w:t>
      </w:r>
    </w:p>
    <w:p w:rsidR="007D3B1C" w:rsidRDefault="007D3B1C" w:rsidP="007D3B1C">
      <w:pPr>
        <w:pStyle w:val="Heading1"/>
        <w:spacing w:before="0" w:beforeAutospacing="0" w:after="0" w:afterAutospacing="0"/>
        <w:textAlignment w:val="baseline"/>
        <w:rPr>
          <w:rStyle w:val="color19"/>
          <w:rFonts w:ascii="Arial" w:hAnsi="Arial" w:cs="Arial"/>
          <w:b w:val="0"/>
          <w:bCs w:val="0"/>
          <w:iCs/>
          <w:sz w:val="24"/>
          <w:szCs w:val="24"/>
          <w:bdr w:val="none" w:sz="0" w:space="0" w:color="auto" w:frame="1"/>
        </w:rPr>
      </w:pPr>
      <w:r>
        <w:rPr>
          <w:rStyle w:val="color19"/>
          <w:rFonts w:ascii="Arial" w:hAnsi="Arial" w:cs="Arial"/>
          <w:b w:val="0"/>
          <w:bCs w:val="0"/>
          <w:iCs/>
          <w:sz w:val="24"/>
          <w:szCs w:val="24"/>
          <w:bdr w:val="none" w:sz="0" w:space="0" w:color="auto" w:frame="1"/>
        </w:rPr>
        <w:t>If you are utilizing the on-line feature of this program, there are a couple things you can do to support your experience before each call or listening to the replay.</w:t>
      </w:r>
    </w:p>
    <w:p w:rsidR="007D3B1C" w:rsidRDefault="007D3B1C" w:rsidP="007D3B1C">
      <w:pPr>
        <w:pStyle w:val="Heading1"/>
        <w:spacing w:before="0" w:beforeAutospacing="0" w:after="0" w:afterAutospacing="0"/>
        <w:textAlignment w:val="baseline"/>
        <w:rPr>
          <w:rStyle w:val="color19"/>
          <w:rFonts w:ascii="Arial" w:hAnsi="Arial" w:cs="Arial"/>
          <w:b w:val="0"/>
          <w:bCs w:val="0"/>
          <w:iCs/>
          <w:sz w:val="24"/>
          <w:szCs w:val="24"/>
          <w:bdr w:val="none" w:sz="0" w:space="0" w:color="auto" w:frame="1"/>
        </w:rPr>
      </w:pPr>
    </w:p>
    <w:p w:rsidR="007D3B1C" w:rsidRDefault="007D3B1C" w:rsidP="007D3B1C">
      <w:pPr>
        <w:pStyle w:val="Heading1"/>
        <w:numPr>
          <w:ilvl w:val="0"/>
          <w:numId w:val="7"/>
        </w:numPr>
        <w:spacing w:before="0" w:beforeAutospacing="0" w:after="0" w:afterAutospacing="0"/>
        <w:textAlignment w:val="baseline"/>
        <w:rPr>
          <w:rStyle w:val="color19"/>
          <w:rFonts w:ascii="Arial" w:hAnsi="Arial" w:cs="Arial"/>
          <w:b w:val="0"/>
          <w:bCs w:val="0"/>
          <w:iCs/>
          <w:sz w:val="24"/>
          <w:szCs w:val="24"/>
          <w:bdr w:val="none" w:sz="0" w:space="0" w:color="auto" w:frame="1"/>
        </w:rPr>
      </w:pPr>
      <w:r>
        <w:rPr>
          <w:rStyle w:val="color19"/>
          <w:rFonts w:ascii="Arial" w:hAnsi="Arial" w:cs="Arial"/>
          <w:b w:val="0"/>
          <w:bCs w:val="0"/>
          <w:iCs/>
          <w:sz w:val="24"/>
          <w:szCs w:val="24"/>
          <w:bdr w:val="none" w:sz="0" w:space="0" w:color="auto" w:frame="1"/>
        </w:rPr>
        <w:t>If possible find a quiet place to listen to the call free from distractions.</w:t>
      </w:r>
    </w:p>
    <w:p w:rsidR="007D3B1C" w:rsidRDefault="007D3B1C" w:rsidP="007D3B1C">
      <w:pPr>
        <w:pStyle w:val="Heading1"/>
        <w:numPr>
          <w:ilvl w:val="0"/>
          <w:numId w:val="7"/>
        </w:numPr>
        <w:spacing w:before="0" w:beforeAutospacing="0" w:after="0" w:afterAutospacing="0"/>
        <w:textAlignment w:val="baseline"/>
        <w:rPr>
          <w:rStyle w:val="color19"/>
          <w:rFonts w:ascii="Arial" w:hAnsi="Arial" w:cs="Arial"/>
          <w:b w:val="0"/>
          <w:bCs w:val="0"/>
          <w:iCs/>
          <w:sz w:val="24"/>
          <w:szCs w:val="24"/>
          <w:bdr w:val="none" w:sz="0" w:space="0" w:color="auto" w:frame="1"/>
        </w:rPr>
      </w:pPr>
      <w:r>
        <w:rPr>
          <w:rStyle w:val="color19"/>
          <w:rFonts w:ascii="Arial" w:hAnsi="Arial" w:cs="Arial"/>
          <w:b w:val="0"/>
          <w:bCs w:val="0"/>
          <w:iCs/>
          <w:sz w:val="24"/>
          <w:szCs w:val="24"/>
          <w:bdr w:val="none" w:sz="0" w:space="0" w:color="auto" w:frame="1"/>
        </w:rPr>
        <w:t>Have some paper handy or your journal for the Process.</w:t>
      </w:r>
    </w:p>
    <w:p w:rsidR="007D3B1C" w:rsidRDefault="007D3B1C" w:rsidP="007D3B1C">
      <w:pPr>
        <w:pStyle w:val="Heading1"/>
        <w:numPr>
          <w:ilvl w:val="0"/>
          <w:numId w:val="7"/>
        </w:numPr>
        <w:spacing w:before="0" w:beforeAutospacing="0" w:after="0" w:afterAutospacing="0"/>
        <w:textAlignment w:val="baseline"/>
        <w:rPr>
          <w:rStyle w:val="color19"/>
          <w:rFonts w:ascii="Arial" w:hAnsi="Arial" w:cs="Arial"/>
          <w:b w:val="0"/>
          <w:bCs w:val="0"/>
          <w:iCs/>
          <w:sz w:val="24"/>
          <w:szCs w:val="24"/>
          <w:bdr w:val="none" w:sz="0" w:space="0" w:color="auto" w:frame="1"/>
        </w:rPr>
      </w:pPr>
      <w:r>
        <w:rPr>
          <w:rStyle w:val="color19"/>
          <w:rFonts w:ascii="Arial" w:hAnsi="Arial" w:cs="Arial"/>
          <w:b w:val="0"/>
          <w:bCs w:val="0"/>
          <w:iCs/>
          <w:sz w:val="24"/>
          <w:szCs w:val="24"/>
          <w:bdr w:val="none" w:sz="0" w:space="0" w:color="auto" w:frame="1"/>
        </w:rPr>
        <w:t>Create sacred space and/or a little altar by placing some fresh flowers or even some lovely leaves or a potted plant near you.  Having a bowl and/or glass of water nearby.  Light a candle if you feel called to do so.  Place any of your favorite sacred objects that you want in the area.</w:t>
      </w:r>
    </w:p>
    <w:p w:rsidR="007D3B1C" w:rsidRDefault="007D3B1C" w:rsidP="007D3B1C">
      <w:pPr>
        <w:pStyle w:val="Heading1"/>
        <w:spacing w:before="0" w:beforeAutospacing="0" w:after="0" w:afterAutospacing="0"/>
        <w:ind w:left="360"/>
        <w:textAlignment w:val="baseline"/>
        <w:rPr>
          <w:rStyle w:val="color19"/>
          <w:rFonts w:ascii="Arial" w:hAnsi="Arial" w:cs="Arial"/>
          <w:b w:val="0"/>
          <w:bCs w:val="0"/>
          <w:iCs/>
          <w:sz w:val="24"/>
          <w:szCs w:val="24"/>
          <w:bdr w:val="none" w:sz="0" w:space="0" w:color="auto" w:frame="1"/>
        </w:rPr>
      </w:pPr>
      <w:r>
        <w:rPr>
          <w:rStyle w:val="color19"/>
          <w:rFonts w:ascii="Arial" w:hAnsi="Arial" w:cs="Arial"/>
          <w:b w:val="0"/>
          <w:bCs w:val="0"/>
          <w:iCs/>
          <w:sz w:val="24"/>
          <w:szCs w:val="24"/>
          <w:bdr w:val="none" w:sz="0" w:space="0" w:color="auto" w:frame="1"/>
        </w:rPr>
        <w:t>The more you create sacred space for yourself with each all the more powerfully the energy will work with you.</w:t>
      </w:r>
    </w:p>
    <w:p w:rsidR="007D3B1C" w:rsidRDefault="007D3B1C" w:rsidP="007D3B1C">
      <w:pPr>
        <w:pStyle w:val="Heading1"/>
        <w:spacing w:before="0" w:beforeAutospacing="0" w:after="0" w:afterAutospacing="0"/>
        <w:ind w:left="360"/>
        <w:textAlignment w:val="baseline"/>
        <w:rPr>
          <w:rStyle w:val="color19"/>
          <w:rFonts w:ascii="Arial" w:hAnsi="Arial" w:cs="Arial"/>
          <w:b w:val="0"/>
          <w:bCs w:val="0"/>
          <w:iCs/>
          <w:sz w:val="24"/>
          <w:szCs w:val="24"/>
          <w:bdr w:val="none" w:sz="0" w:space="0" w:color="auto" w:frame="1"/>
        </w:rPr>
      </w:pPr>
    </w:p>
    <w:p w:rsidR="007D3B1C" w:rsidRDefault="007D3B1C" w:rsidP="007D3B1C">
      <w:pPr>
        <w:pStyle w:val="Heading1"/>
        <w:spacing w:before="0" w:beforeAutospacing="0" w:after="0" w:afterAutospacing="0"/>
        <w:ind w:left="360"/>
        <w:textAlignment w:val="baseline"/>
        <w:rPr>
          <w:rStyle w:val="color19"/>
          <w:rFonts w:ascii="Arial" w:hAnsi="Arial" w:cs="Arial"/>
          <w:b w:val="0"/>
          <w:bCs w:val="0"/>
          <w:iCs/>
          <w:sz w:val="24"/>
          <w:szCs w:val="24"/>
          <w:bdr w:val="none" w:sz="0" w:space="0" w:color="auto" w:frame="1"/>
        </w:rPr>
      </w:pPr>
      <w:r>
        <w:rPr>
          <w:rStyle w:val="color19"/>
          <w:rFonts w:ascii="Arial" w:hAnsi="Arial" w:cs="Arial"/>
          <w:b w:val="0"/>
          <w:bCs w:val="0"/>
          <w:iCs/>
          <w:sz w:val="24"/>
          <w:szCs w:val="24"/>
          <w:bdr w:val="none" w:sz="0" w:space="0" w:color="auto" w:frame="1"/>
        </w:rPr>
        <w:t>Give yourself a little tie after each call or replay for the energy to settle in and you to have a complete experience before transitioning to other activities.</w:t>
      </w:r>
    </w:p>
    <w:p w:rsidR="007D3B1C" w:rsidRDefault="007D3B1C" w:rsidP="007D3B1C">
      <w:pPr>
        <w:pStyle w:val="Heading1"/>
        <w:spacing w:before="0" w:beforeAutospacing="0" w:after="0" w:afterAutospacing="0"/>
        <w:ind w:left="360"/>
        <w:textAlignment w:val="baseline"/>
        <w:rPr>
          <w:rStyle w:val="color19"/>
          <w:rFonts w:ascii="Arial" w:hAnsi="Arial" w:cs="Arial"/>
          <w:b w:val="0"/>
          <w:bCs w:val="0"/>
          <w:iCs/>
          <w:sz w:val="24"/>
          <w:szCs w:val="24"/>
          <w:bdr w:val="none" w:sz="0" w:space="0" w:color="auto" w:frame="1"/>
        </w:rPr>
      </w:pPr>
    </w:p>
    <w:p w:rsidR="007D3B1C" w:rsidRDefault="007D3B1C" w:rsidP="007D3B1C">
      <w:pPr>
        <w:pStyle w:val="Heading1"/>
        <w:spacing w:before="0" w:beforeAutospacing="0" w:after="0" w:afterAutospacing="0"/>
        <w:ind w:left="360"/>
        <w:textAlignment w:val="baseline"/>
        <w:rPr>
          <w:rStyle w:val="color19"/>
          <w:rFonts w:ascii="Arial" w:hAnsi="Arial" w:cs="Arial"/>
          <w:b w:val="0"/>
          <w:bCs w:val="0"/>
          <w:iCs/>
          <w:sz w:val="24"/>
          <w:szCs w:val="24"/>
          <w:bdr w:val="none" w:sz="0" w:space="0" w:color="auto" w:frame="1"/>
        </w:rPr>
      </w:pPr>
      <w:r>
        <w:rPr>
          <w:rStyle w:val="color19"/>
          <w:rFonts w:ascii="Arial" w:hAnsi="Arial" w:cs="Arial"/>
          <w:b w:val="0"/>
          <w:bCs w:val="0"/>
          <w:iCs/>
          <w:sz w:val="24"/>
          <w:szCs w:val="24"/>
          <w:bdr w:val="none" w:sz="0" w:space="0" w:color="auto" w:frame="1"/>
        </w:rPr>
        <w:t>You can find the link for the webcast in your email each week, on the Faceb</w:t>
      </w:r>
      <w:r w:rsidR="0057422B">
        <w:rPr>
          <w:rStyle w:val="color19"/>
          <w:rFonts w:ascii="Arial" w:hAnsi="Arial" w:cs="Arial"/>
          <w:b w:val="0"/>
          <w:bCs w:val="0"/>
          <w:iCs/>
          <w:sz w:val="24"/>
          <w:szCs w:val="24"/>
          <w:bdr w:val="none" w:sz="0" w:space="0" w:color="auto" w:frame="1"/>
        </w:rPr>
        <w:t xml:space="preserve">ook page and in the classroom:  </w:t>
      </w:r>
      <w:hyperlink r:id="rId9" w:history="1">
        <w:r w:rsidR="0057422B" w:rsidRPr="00BE2F01">
          <w:rPr>
            <w:rStyle w:val="Hyperlink"/>
            <w:rFonts w:ascii="Arial" w:hAnsi="Arial" w:cs="Arial"/>
            <w:b w:val="0"/>
            <w:bCs w:val="0"/>
            <w:iCs/>
            <w:sz w:val="24"/>
            <w:szCs w:val="24"/>
            <w:bdr w:val="none" w:sz="0" w:space="0" w:color="auto" w:frame="1"/>
          </w:rPr>
          <w:t>https://www.kath-daugherty.com/copy-of-high-priestess-classroom</w:t>
        </w:r>
      </w:hyperlink>
    </w:p>
    <w:p w:rsidR="007D3B1C" w:rsidRDefault="007D3B1C" w:rsidP="007D3B1C">
      <w:pPr>
        <w:pStyle w:val="Heading1"/>
        <w:spacing w:before="0" w:beforeAutospacing="0" w:after="0" w:afterAutospacing="0"/>
        <w:textAlignment w:val="baseline"/>
        <w:rPr>
          <w:rFonts w:ascii="Calibri" w:hAnsi="Calibri"/>
          <w:color w:val="0068CF"/>
          <w:sz w:val="23"/>
          <w:szCs w:val="23"/>
          <w:u w:val="single"/>
          <w:shd w:val="clear" w:color="auto" w:fill="FFFFFF"/>
        </w:rPr>
      </w:pPr>
    </w:p>
    <w:p w:rsidR="007D3B1C" w:rsidRPr="007F29AA" w:rsidRDefault="007D3B1C" w:rsidP="007D3B1C">
      <w:pPr>
        <w:pStyle w:val="Heading1"/>
        <w:spacing w:before="0" w:beforeAutospacing="0" w:after="0" w:afterAutospacing="0"/>
        <w:textAlignment w:val="baseline"/>
        <w:rPr>
          <w:rFonts w:ascii="Arial" w:hAnsi="Arial" w:cs="Arial"/>
          <w:sz w:val="28"/>
          <w:szCs w:val="28"/>
          <w:shd w:val="clear" w:color="auto" w:fill="FFFFFF"/>
        </w:rPr>
      </w:pPr>
      <w:r w:rsidRPr="007F29AA">
        <w:rPr>
          <w:rFonts w:ascii="Arial" w:hAnsi="Arial" w:cs="Arial"/>
          <w:sz w:val="28"/>
          <w:szCs w:val="28"/>
          <w:shd w:val="clear" w:color="auto" w:fill="FFFFFF"/>
        </w:rPr>
        <w:t>Priestess Process Tools</w:t>
      </w:r>
    </w:p>
    <w:p w:rsidR="007D3B1C" w:rsidRDefault="007D3B1C" w:rsidP="007D3B1C">
      <w:pPr>
        <w:pStyle w:val="Heading1"/>
        <w:spacing w:before="0" w:beforeAutospacing="0" w:after="0" w:afterAutospacing="0"/>
        <w:textAlignment w:val="baseline"/>
        <w:rPr>
          <w:rFonts w:ascii="Arial" w:hAnsi="Arial" w:cs="Arial"/>
          <w:b w:val="0"/>
          <w:sz w:val="24"/>
          <w:szCs w:val="24"/>
          <w:shd w:val="clear" w:color="auto" w:fill="FFFFFF"/>
        </w:rPr>
      </w:pPr>
      <w:r w:rsidRPr="007D3B1C">
        <w:rPr>
          <w:rFonts w:ascii="Arial" w:hAnsi="Arial" w:cs="Arial"/>
          <w:b w:val="0"/>
          <w:sz w:val="24"/>
          <w:szCs w:val="24"/>
          <w:shd w:val="clear" w:color="auto" w:fill="FFFFFF"/>
        </w:rPr>
        <w:t>Connecting to your inner process by journaling throughout the process will strengthen your ability to ac</w:t>
      </w:r>
      <w:r>
        <w:rPr>
          <w:rFonts w:ascii="Arial" w:hAnsi="Arial" w:cs="Arial"/>
          <w:b w:val="0"/>
          <w:sz w:val="24"/>
          <w:szCs w:val="24"/>
          <w:shd w:val="clear" w:color="auto" w:fill="FFFFFF"/>
        </w:rPr>
        <w:t>c</w:t>
      </w:r>
      <w:r w:rsidRPr="007D3B1C">
        <w:rPr>
          <w:rFonts w:ascii="Arial" w:hAnsi="Arial" w:cs="Arial"/>
          <w:b w:val="0"/>
          <w:sz w:val="24"/>
          <w:szCs w:val="24"/>
          <w:shd w:val="clear" w:color="auto" w:fill="FFFFFF"/>
        </w:rPr>
        <w:t>ess your inner wisdom and guidance.</w:t>
      </w:r>
    </w:p>
    <w:p w:rsidR="007D3B1C" w:rsidRDefault="007D3B1C" w:rsidP="007D3B1C">
      <w:pPr>
        <w:pStyle w:val="Heading1"/>
        <w:spacing w:before="0" w:beforeAutospacing="0" w:after="0" w:afterAutospacing="0"/>
        <w:textAlignment w:val="baseline"/>
        <w:rPr>
          <w:rFonts w:ascii="Arial" w:hAnsi="Arial" w:cs="Arial"/>
          <w:b w:val="0"/>
          <w:sz w:val="24"/>
          <w:szCs w:val="24"/>
          <w:shd w:val="clear" w:color="auto" w:fill="FFFFFF"/>
        </w:rPr>
      </w:pPr>
    </w:p>
    <w:p w:rsidR="007D3B1C" w:rsidRPr="007F29AA" w:rsidRDefault="007D3B1C" w:rsidP="007D3B1C">
      <w:pPr>
        <w:pStyle w:val="Heading1"/>
        <w:spacing w:before="0" w:beforeAutospacing="0" w:after="0" w:afterAutospacing="0"/>
        <w:textAlignment w:val="baseline"/>
        <w:rPr>
          <w:rFonts w:ascii="Arial" w:hAnsi="Arial" w:cs="Arial"/>
          <w:i/>
          <w:sz w:val="28"/>
          <w:szCs w:val="28"/>
          <w:shd w:val="clear" w:color="auto" w:fill="FFFFFF"/>
        </w:rPr>
      </w:pPr>
      <w:r w:rsidRPr="007F29AA">
        <w:rPr>
          <w:rFonts w:ascii="Arial" w:hAnsi="Arial" w:cs="Arial"/>
          <w:i/>
          <w:sz w:val="28"/>
          <w:szCs w:val="28"/>
          <w:shd w:val="clear" w:color="auto" w:fill="FFFFFF"/>
        </w:rPr>
        <w:t>Journal Writing Guidelines by Nicole Christine</w:t>
      </w:r>
    </w:p>
    <w:p w:rsidR="007D3B1C" w:rsidRDefault="007D3B1C" w:rsidP="007D3B1C">
      <w:pPr>
        <w:pStyle w:val="Heading1"/>
        <w:spacing w:before="0" w:beforeAutospacing="0" w:after="0"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Journal writing is an exploration of one’s inner landscape that potentially takes the writer into the depths of the subconscious and the expanse of the superconscious.  Through it, an individual can chip away at her or his sense of limitation and burst through into fields of limitless potential.  It is an opportunity to clear out mental and emotional debris, to source the vast pools of mental and emotional intelligence, and to anchor life-affirming visions, dreams, realities.  It is an opportunity to develop your personal “how to” manual for all areas of your life, to enhance your creative expression, and to enliven your process of ever-expanding consciousness and self-discovery.</w:t>
      </w:r>
    </w:p>
    <w:p w:rsidR="007F29AA" w:rsidRDefault="007F29AA" w:rsidP="007D3B1C">
      <w:pPr>
        <w:pStyle w:val="Heading1"/>
        <w:spacing w:before="0" w:beforeAutospacing="0" w:after="0" w:afterAutospacing="0"/>
        <w:textAlignment w:val="baseline"/>
        <w:rPr>
          <w:rFonts w:ascii="Arial" w:hAnsi="Arial" w:cs="Arial"/>
          <w:b w:val="0"/>
          <w:sz w:val="24"/>
          <w:szCs w:val="24"/>
          <w:shd w:val="clear" w:color="auto" w:fill="FFFFFF"/>
        </w:rPr>
      </w:pPr>
    </w:p>
    <w:p w:rsidR="007F29AA" w:rsidRDefault="007F29AA" w:rsidP="007D3B1C">
      <w:pPr>
        <w:pStyle w:val="Heading1"/>
        <w:spacing w:before="0" w:beforeAutospacing="0" w:after="0" w:afterAutospacing="0"/>
        <w:textAlignment w:val="baseline"/>
        <w:rPr>
          <w:rFonts w:ascii="Arial" w:hAnsi="Arial" w:cs="Arial"/>
          <w:i/>
          <w:sz w:val="28"/>
          <w:szCs w:val="28"/>
          <w:shd w:val="clear" w:color="auto" w:fill="FFFFFF"/>
        </w:rPr>
      </w:pPr>
      <w:r w:rsidRPr="007F29AA">
        <w:rPr>
          <w:rFonts w:ascii="Arial" w:hAnsi="Arial" w:cs="Arial"/>
          <w:i/>
          <w:sz w:val="28"/>
          <w:szCs w:val="28"/>
          <w:shd w:val="clear" w:color="auto" w:fill="FFFFFF"/>
        </w:rPr>
        <w:t>Guidelines:</w:t>
      </w:r>
    </w:p>
    <w:p w:rsidR="007F29AA" w:rsidRDefault="007F29AA" w:rsidP="007F29AA">
      <w:pPr>
        <w:pStyle w:val="Heading1"/>
        <w:numPr>
          <w:ilvl w:val="0"/>
          <w:numId w:val="8"/>
        </w:numPr>
        <w:spacing w:before="0" w:beforeAutospacing="0" w:after="0"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Situate yourself comfortably in your favorite place.</w:t>
      </w:r>
    </w:p>
    <w:p w:rsidR="007F29AA" w:rsidRDefault="007F29AA" w:rsidP="007F29AA">
      <w:pPr>
        <w:pStyle w:val="Heading1"/>
        <w:numPr>
          <w:ilvl w:val="0"/>
          <w:numId w:val="8"/>
        </w:numPr>
        <w:spacing w:before="0" w:beforeAutospacing="0" w:after="0"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Write on unlined colored paper with colored pens or pencils.</w:t>
      </w:r>
    </w:p>
    <w:p w:rsidR="007F29AA" w:rsidRDefault="007F29AA" w:rsidP="007F29AA">
      <w:pPr>
        <w:pStyle w:val="Heading1"/>
        <w:numPr>
          <w:ilvl w:val="0"/>
          <w:numId w:val="8"/>
        </w:numPr>
        <w:spacing w:before="0" w:beforeAutospacing="0" w:after="0"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lastRenderedPageBreak/>
        <w:t>Write for yourself.</w:t>
      </w:r>
    </w:p>
    <w:p w:rsidR="00105741" w:rsidRPr="00105741" w:rsidRDefault="00105741" w:rsidP="00105741">
      <w:pPr>
        <w:pStyle w:val="Heading1"/>
        <w:numPr>
          <w:ilvl w:val="0"/>
          <w:numId w:val="8"/>
        </w:numPr>
        <w:spacing w:before="0" w:beforeAutospacing="0" w:after="0" w:afterAutospacing="0"/>
        <w:textAlignment w:val="baseline"/>
        <w:rPr>
          <w:rFonts w:ascii="Arial" w:hAnsi="Arial" w:cs="Arial"/>
          <w:b w:val="0"/>
          <w:sz w:val="24"/>
          <w:szCs w:val="24"/>
          <w:shd w:val="clear" w:color="auto" w:fill="FFFFFF"/>
        </w:rPr>
      </w:pPr>
      <w:r w:rsidRPr="00105741">
        <w:rPr>
          <w:rFonts w:ascii="Arial" w:hAnsi="Arial" w:cs="Arial"/>
          <w:b w:val="0"/>
          <w:sz w:val="24"/>
          <w:szCs w:val="24"/>
          <w:shd w:val="clear" w:color="auto" w:fill="FFFFFF"/>
        </w:rPr>
        <w:t>Let go of concerns about spelling, grammar-even legibility.</w:t>
      </w:r>
    </w:p>
    <w:p w:rsidR="007F29AA" w:rsidRDefault="007F29AA" w:rsidP="007F29AA">
      <w:pPr>
        <w:pStyle w:val="Heading1"/>
        <w:numPr>
          <w:ilvl w:val="0"/>
          <w:numId w:val="8"/>
        </w:numPr>
        <w:spacing w:before="0" w:beforeAutospacing="0" w:after="0"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Date your entries.</w:t>
      </w:r>
    </w:p>
    <w:p w:rsidR="007F29AA" w:rsidRDefault="007F29AA" w:rsidP="007F29AA">
      <w:pPr>
        <w:pStyle w:val="Heading1"/>
        <w:numPr>
          <w:ilvl w:val="0"/>
          <w:numId w:val="8"/>
        </w:numPr>
        <w:spacing w:before="0" w:beforeAutospacing="0" w:after="0" w:afterAutospacing="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 xml:space="preserve">Draw, doodle, </w:t>
      </w:r>
      <w:proofErr w:type="gramStart"/>
      <w:r>
        <w:rPr>
          <w:rFonts w:ascii="Arial" w:hAnsi="Arial" w:cs="Arial"/>
          <w:b w:val="0"/>
          <w:sz w:val="24"/>
          <w:szCs w:val="24"/>
          <w:shd w:val="clear" w:color="auto" w:fill="FFFFFF"/>
        </w:rPr>
        <w:t>scribble</w:t>
      </w:r>
      <w:proofErr w:type="gramEnd"/>
      <w:r>
        <w:rPr>
          <w:rFonts w:ascii="Arial" w:hAnsi="Arial" w:cs="Arial"/>
          <w:b w:val="0"/>
          <w:sz w:val="24"/>
          <w:szCs w:val="24"/>
          <w:shd w:val="clear" w:color="auto" w:fill="FFFFFF"/>
        </w:rPr>
        <w:t>.  Write sideways, upside down, in circles and spirals.</w:t>
      </w:r>
    </w:p>
    <w:p w:rsidR="007F29AA" w:rsidRDefault="007F29AA" w:rsidP="007F29AA">
      <w:pPr>
        <w:pStyle w:val="Heading1"/>
        <w:spacing w:before="0" w:beforeAutospacing="0" w:after="0" w:afterAutospacing="0"/>
        <w:ind w:left="360"/>
        <w:textAlignment w:val="baseline"/>
        <w:rPr>
          <w:rFonts w:ascii="Arial" w:hAnsi="Arial" w:cs="Arial"/>
          <w:b w:val="0"/>
          <w:sz w:val="24"/>
          <w:szCs w:val="24"/>
          <w:shd w:val="clear" w:color="auto" w:fill="FFFFFF"/>
        </w:rPr>
      </w:pPr>
    </w:p>
    <w:p w:rsidR="007F29AA" w:rsidRDefault="007F29AA" w:rsidP="007F29AA">
      <w:pPr>
        <w:pStyle w:val="Heading1"/>
        <w:spacing w:before="0" w:beforeAutospacing="0" w:after="0" w:afterAutospacing="0"/>
        <w:ind w:left="360"/>
        <w:textAlignment w:val="baseline"/>
        <w:rPr>
          <w:rFonts w:ascii="Arial" w:hAnsi="Arial" w:cs="Arial"/>
          <w:i/>
          <w:sz w:val="24"/>
          <w:szCs w:val="24"/>
          <w:shd w:val="clear" w:color="auto" w:fill="FFFFFF"/>
        </w:rPr>
      </w:pPr>
      <w:r>
        <w:rPr>
          <w:rFonts w:ascii="Arial" w:hAnsi="Arial" w:cs="Arial"/>
          <w:b w:val="0"/>
          <w:sz w:val="24"/>
          <w:szCs w:val="24"/>
          <w:shd w:val="clear" w:color="auto" w:fill="FFFFFF"/>
        </w:rPr>
        <w:t>…</w:t>
      </w:r>
      <w:r>
        <w:rPr>
          <w:rFonts w:ascii="Arial" w:hAnsi="Arial" w:cs="Arial"/>
          <w:i/>
          <w:sz w:val="24"/>
          <w:szCs w:val="24"/>
          <w:shd w:val="clear" w:color="auto" w:fill="FFFFFF"/>
        </w:rPr>
        <w:t>THEN WHAT?</w:t>
      </w:r>
    </w:p>
    <w:p w:rsidR="007F29AA" w:rsidRDefault="007F29AA"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sidRPr="007F29AA">
        <w:rPr>
          <w:rFonts w:ascii="Arial" w:hAnsi="Arial" w:cs="Arial"/>
          <w:b w:val="0"/>
          <w:sz w:val="24"/>
          <w:szCs w:val="24"/>
          <w:shd w:val="clear" w:color="auto" w:fill="FFFFFF"/>
        </w:rPr>
        <w:t>Read what you have written!</w:t>
      </w:r>
      <w:r>
        <w:rPr>
          <w:rFonts w:ascii="Arial" w:hAnsi="Arial" w:cs="Arial"/>
          <w:b w:val="0"/>
          <w:sz w:val="24"/>
          <w:szCs w:val="24"/>
          <w:shd w:val="clear" w:color="auto" w:fill="FFFFFF"/>
        </w:rPr>
        <w:t xml:space="preserve"> Sit with it.  Let it speak to you.  Receive what you have written.  Journaling is much more than a writing activity.  By silently reading what you have committed to written form, you will greatly strengthen your self-awareness.</w:t>
      </w:r>
    </w:p>
    <w:p w:rsidR="007F29AA" w:rsidRDefault="007F29AA" w:rsidP="007F29AA">
      <w:pPr>
        <w:pStyle w:val="Heading1"/>
        <w:spacing w:before="0" w:beforeAutospacing="0" w:after="0" w:afterAutospacing="0"/>
        <w:ind w:left="360"/>
        <w:textAlignment w:val="baseline"/>
        <w:rPr>
          <w:rFonts w:ascii="Arial" w:hAnsi="Arial" w:cs="Arial"/>
          <w:b w:val="0"/>
          <w:sz w:val="24"/>
          <w:szCs w:val="24"/>
          <w:shd w:val="clear" w:color="auto" w:fill="FFFFFF"/>
        </w:rPr>
      </w:pPr>
    </w:p>
    <w:p w:rsidR="007F29AA" w:rsidRDefault="007F29AA"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Next, read your entry aloud.  Written words are congealed energy that is empowered, magnified, and allowed to move, when given a voice.  If you have written about a challenging circumstance, you are likely to experience a cathartic release as you write.  By reading the words aloud, the release or insights are maximized and you allow trapped energy to move, to be liberated, and your life force to flow unrestrictedly.</w:t>
      </w:r>
    </w:p>
    <w:p w:rsidR="007F29AA" w:rsidRDefault="007F29AA" w:rsidP="007F29AA">
      <w:pPr>
        <w:pStyle w:val="Heading1"/>
        <w:spacing w:before="0" w:beforeAutospacing="0" w:after="0" w:afterAutospacing="0"/>
        <w:ind w:left="360"/>
        <w:textAlignment w:val="baseline"/>
        <w:rPr>
          <w:rFonts w:ascii="Arial" w:hAnsi="Arial" w:cs="Arial"/>
          <w:b w:val="0"/>
          <w:sz w:val="24"/>
          <w:szCs w:val="24"/>
          <w:shd w:val="clear" w:color="auto" w:fill="FFFFFF"/>
        </w:rPr>
      </w:pPr>
    </w:p>
    <w:p w:rsidR="007F29AA" w:rsidRDefault="007F29AA"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Releasing creates openings in the emotional body that leads to greater access of one’s innate knowing.  Fill these spaces with beauty, self-love, and appreciation.  Take a nurturing bath or a walk in nature, play inspiring music, dance.  Be gentle with yourself.  Moving dark-night-of-the-soul energies is liberating.  Moving stagnant, unexpressed emotions of joy, love, and compassion is exhilarating.  Through journaling, you may discover that your deepest pain is due more to the suppression of love and creativity than to the suppression of anger, fear, hate, or resentment.</w:t>
      </w:r>
    </w:p>
    <w:p w:rsidR="00105741" w:rsidRDefault="00105741" w:rsidP="007F29AA">
      <w:pPr>
        <w:pStyle w:val="Heading1"/>
        <w:spacing w:before="0" w:beforeAutospacing="0" w:after="0" w:afterAutospacing="0"/>
        <w:ind w:left="360"/>
        <w:textAlignment w:val="baseline"/>
        <w:rPr>
          <w:rFonts w:ascii="Arial" w:hAnsi="Arial" w:cs="Arial"/>
          <w:b w:val="0"/>
          <w:sz w:val="24"/>
          <w:szCs w:val="24"/>
          <w:shd w:val="clear" w:color="auto" w:fill="FFFFFF"/>
        </w:rPr>
      </w:pPr>
    </w:p>
    <w:p w:rsidR="00105741" w:rsidRDefault="00105741"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Pr>
          <w:rFonts w:ascii="Arial" w:hAnsi="Arial" w:cs="Arial"/>
          <w:sz w:val="28"/>
          <w:szCs w:val="28"/>
          <w:shd w:val="clear" w:color="auto" w:fill="FFFFFF"/>
        </w:rPr>
        <w:t>Dance Activations</w:t>
      </w:r>
    </w:p>
    <w:p w:rsidR="00105741" w:rsidRDefault="00105741"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Dance is a primary activation tool for the priestess process because it engages all the elemental realms and creates full body temple access to the Divine.</w:t>
      </w:r>
    </w:p>
    <w:p w:rsidR="00105741" w:rsidRDefault="00105741" w:rsidP="007F29AA">
      <w:pPr>
        <w:pStyle w:val="Heading1"/>
        <w:spacing w:before="0" w:beforeAutospacing="0" w:after="0" w:afterAutospacing="0"/>
        <w:ind w:left="360"/>
        <w:textAlignment w:val="baseline"/>
        <w:rPr>
          <w:rFonts w:ascii="Arial" w:hAnsi="Arial" w:cs="Arial"/>
          <w:b w:val="0"/>
          <w:sz w:val="24"/>
          <w:szCs w:val="24"/>
          <w:shd w:val="clear" w:color="auto" w:fill="FFFFFF"/>
        </w:rPr>
      </w:pPr>
    </w:p>
    <w:p w:rsidR="00105741" w:rsidRDefault="00105741"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Pr>
          <w:rFonts w:ascii="Arial" w:hAnsi="Arial" w:cs="Arial"/>
          <w:sz w:val="28"/>
          <w:szCs w:val="28"/>
          <w:shd w:val="clear" w:color="auto" w:fill="FFFFFF"/>
        </w:rPr>
        <w:t>Music</w:t>
      </w:r>
    </w:p>
    <w:p w:rsidR="00105741" w:rsidRDefault="00105741"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I love the music of James Asher, Feet in the Soil and Feet in the Soil 2.  You will be able to find the link to purchase this music along with others we use in class, on the classroom page.</w:t>
      </w:r>
    </w:p>
    <w:p w:rsidR="00105741" w:rsidRDefault="00105741" w:rsidP="007F29AA">
      <w:pPr>
        <w:pStyle w:val="Heading1"/>
        <w:spacing w:before="0" w:beforeAutospacing="0" w:after="0" w:afterAutospacing="0"/>
        <w:ind w:left="360"/>
        <w:textAlignment w:val="baseline"/>
        <w:rPr>
          <w:rFonts w:ascii="Arial" w:hAnsi="Arial" w:cs="Arial"/>
          <w:b w:val="0"/>
          <w:sz w:val="24"/>
          <w:szCs w:val="24"/>
          <w:shd w:val="clear" w:color="auto" w:fill="FFFFFF"/>
        </w:rPr>
      </w:pPr>
    </w:p>
    <w:p w:rsidR="00105741" w:rsidRDefault="00105741" w:rsidP="007F29AA">
      <w:pPr>
        <w:pStyle w:val="Heading1"/>
        <w:spacing w:before="0" w:beforeAutospacing="0" w:after="0" w:afterAutospacing="0"/>
        <w:ind w:left="360"/>
        <w:textAlignment w:val="baseline"/>
        <w:rPr>
          <w:rFonts w:ascii="Arial" w:hAnsi="Arial" w:cs="Arial"/>
          <w:sz w:val="28"/>
          <w:szCs w:val="28"/>
          <w:shd w:val="clear" w:color="auto" w:fill="FFFFFF"/>
        </w:rPr>
      </w:pPr>
      <w:r>
        <w:rPr>
          <w:rFonts w:ascii="Arial" w:hAnsi="Arial" w:cs="Arial"/>
          <w:sz w:val="28"/>
          <w:szCs w:val="28"/>
          <w:shd w:val="clear" w:color="auto" w:fill="FFFFFF"/>
        </w:rPr>
        <w:t>Tracking Your Progress</w:t>
      </w:r>
    </w:p>
    <w:p w:rsidR="00EC45D3" w:rsidRDefault="00EC45D3"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In order to receive your certificate of completion, you need to send in our completed tracking form.  Please fill it out for each module in order to track your progress and completion.</w:t>
      </w:r>
    </w:p>
    <w:p w:rsidR="00EC45D3" w:rsidRDefault="00EC45D3" w:rsidP="007F29AA">
      <w:pPr>
        <w:pStyle w:val="Heading1"/>
        <w:spacing w:before="0" w:beforeAutospacing="0" w:after="0" w:afterAutospacing="0"/>
        <w:ind w:left="360"/>
        <w:textAlignment w:val="baseline"/>
        <w:rPr>
          <w:rFonts w:ascii="Arial" w:hAnsi="Arial" w:cs="Arial"/>
          <w:b w:val="0"/>
          <w:sz w:val="24"/>
          <w:szCs w:val="24"/>
          <w:shd w:val="clear" w:color="auto" w:fill="FFFFFF"/>
        </w:rPr>
      </w:pPr>
    </w:p>
    <w:p w:rsidR="00EC45D3" w:rsidRDefault="00EC45D3" w:rsidP="007F29AA">
      <w:pPr>
        <w:pStyle w:val="Heading1"/>
        <w:spacing w:before="0" w:beforeAutospacing="0" w:after="0" w:afterAutospacing="0"/>
        <w:ind w:left="360"/>
        <w:textAlignment w:val="baseline"/>
        <w:rPr>
          <w:rFonts w:ascii="Arial" w:hAnsi="Arial" w:cs="Arial"/>
          <w:sz w:val="28"/>
          <w:szCs w:val="28"/>
          <w:shd w:val="clear" w:color="auto" w:fill="FFFFFF"/>
        </w:rPr>
      </w:pPr>
      <w:r w:rsidRPr="00EC45D3">
        <w:rPr>
          <w:rFonts w:ascii="Arial" w:hAnsi="Arial" w:cs="Arial"/>
          <w:sz w:val="28"/>
          <w:szCs w:val="28"/>
          <w:shd w:val="clear" w:color="auto" w:fill="FFFFFF"/>
        </w:rPr>
        <w:t>Supplemental Reading</w:t>
      </w:r>
    </w:p>
    <w:p w:rsidR="00EC45D3" w:rsidRDefault="00EC45D3"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Additional books can expand your experience and several can be found on the classroom page.  They are helpful but not mandatory.</w:t>
      </w:r>
    </w:p>
    <w:p w:rsidR="00EC45D3" w:rsidRDefault="00EC45D3" w:rsidP="007F29AA">
      <w:pPr>
        <w:pStyle w:val="Heading1"/>
        <w:spacing w:before="0" w:beforeAutospacing="0" w:after="0" w:afterAutospacing="0"/>
        <w:ind w:left="360"/>
        <w:textAlignment w:val="baseline"/>
        <w:rPr>
          <w:rFonts w:ascii="Arial" w:hAnsi="Arial" w:cs="Arial"/>
          <w:b w:val="0"/>
          <w:sz w:val="24"/>
          <w:szCs w:val="24"/>
          <w:shd w:val="clear" w:color="auto" w:fill="FFFFFF"/>
        </w:rPr>
      </w:pPr>
    </w:p>
    <w:p w:rsidR="00EC45D3" w:rsidRDefault="00EC45D3" w:rsidP="007F29AA">
      <w:pPr>
        <w:pStyle w:val="Heading1"/>
        <w:spacing w:before="0" w:beforeAutospacing="0" w:after="0" w:afterAutospacing="0"/>
        <w:ind w:left="360"/>
        <w:textAlignment w:val="baseline"/>
        <w:rPr>
          <w:rFonts w:ascii="Arial" w:hAnsi="Arial" w:cs="Arial"/>
          <w:sz w:val="28"/>
          <w:szCs w:val="28"/>
          <w:shd w:val="clear" w:color="auto" w:fill="FFFFFF"/>
        </w:rPr>
      </w:pPr>
      <w:r>
        <w:rPr>
          <w:rFonts w:ascii="Arial" w:hAnsi="Arial" w:cs="Arial"/>
          <w:sz w:val="28"/>
          <w:szCs w:val="28"/>
          <w:shd w:val="clear" w:color="auto" w:fill="FFFFFF"/>
        </w:rPr>
        <w:t>Holding the container for your own process:</w:t>
      </w:r>
    </w:p>
    <w:p w:rsidR="00EC45D3" w:rsidRPr="00EC45D3" w:rsidRDefault="00EC45D3" w:rsidP="007F29AA">
      <w:pPr>
        <w:pStyle w:val="Heading1"/>
        <w:spacing w:before="0" w:beforeAutospacing="0" w:after="0" w:afterAutospacing="0"/>
        <w:ind w:left="360"/>
        <w:textAlignment w:val="baseline"/>
        <w:rPr>
          <w:rFonts w:ascii="Arial" w:hAnsi="Arial" w:cs="Arial"/>
          <w:b w:val="0"/>
          <w:sz w:val="24"/>
          <w:szCs w:val="24"/>
          <w:shd w:val="clear" w:color="auto" w:fill="FFFFFF"/>
        </w:rPr>
      </w:pPr>
      <w:r>
        <w:rPr>
          <w:rFonts w:ascii="Arial" w:hAnsi="Arial" w:cs="Arial"/>
          <w:b w:val="0"/>
          <w:sz w:val="24"/>
          <w:szCs w:val="24"/>
          <w:shd w:val="clear" w:color="auto" w:fill="FFFFFF"/>
        </w:rPr>
        <w:t>The StarMaiden Priest/</w:t>
      </w:r>
      <w:proofErr w:type="spellStart"/>
      <w:r>
        <w:rPr>
          <w:rFonts w:ascii="Arial" w:hAnsi="Arial" w:cs="Arial"/>
          <w:b w:val="0"/>
          <w:sz w:val="24"/>
          <w:szCs w:val="24"/>
          <w:shd w:val="clear" w:color="auto" w:fill="FFFFFF"/>
        </w:rPr>
        <w:t>ess</w:t>
      </w:r>
      <w:proofErr w:type="spellEnd"/>
      <w:r>
        <w:rPr>
          <w:rFonts w:ascii="Arial" w:hAnsi="Arial" w:cs="Arial"/>
          <w:b w:val="0"/>
          <w:sz w:val="24"/>
          <w:szCs w:val="24"/>
          <w:shd w:val="clear" w:color="auto" w:fill="FFFFFF"/>
        </w:rPr>
        <w:t xml:space="preserve"> Process is for mature men and women ready to step into a fuller connection to their sacred power and wisdom in the world.  This process is sometimes therapeutic, but is not therapy.  Each person is responsible for her or his own process.</w:t>
      </w:r>
    </w:p>
    <w:p w:rsidR="007F29AA" w:rsidRPr="007F29AA" w:rsidRDefault="007F29AA" w:rsidP="007F29AA">
      <w:pPr>
        <w:pStyle w:val="Heading1"/>
        <w:spacing w:before="0" w:beforeAutospacing="0" w:after="0" w:afterAutospacing="0"/>
        <w:textAlignment w:val="baseline"/>
        <w:rPr>
          <w:rFonts w:ascii="Arial" w:hAnsi="Arial" w:cs="Arial"/>
          <w:b w:val="0"/>
          <w:sz w:val="24"/>
          <w:szCs w:val="24"/>
          <w:shd w:val="clear" w:color="auto" w:fill="FFFFFF"/>
        </w:rPr>
      </w:pPr>
    </w:p>
    <w:p w:rsidR="007F29AA" w:rsidRPr="007F29AA" w:rsidRDefault="007F29AA" w:rsidP="007F29AA">
      <w:pPr>
        <w:pStyle w:val="Heading1"/>
        <w:spacing w:before="0" w:beforeAutospacing="0" w:after="0" w:afterAutospacing="0"/>
        <w:ind w:left="720"/>
        <w:textAlignment w:val="baseline"/>
        <w:rPr>
          <w:rFonts w:ascii="Arial" w:hAnsi="Arial" w:cs="Arial"/>
          <w:b w:val="0"/>
          <w:sz w:val="24"/>
          <w:szCs w:val="24"/>
          <w:shd w:val="clear" w:color="auto" w:fill="FFFFFF"/>
        </w:rPr>
      </w:pPr>
    </w:p>
    <w:p w:rsidR="007D3B1C" w:rsidRPr="007D3B1C" w:rsidRDefault="007D3B1C" w:rsidP="007D3B1C">
      <w:pPr>
        <w:pStyle w:val="Heading1"/>
        <w:spacing w:before="0" w:beforeAutospacing="0" w:after="0" w:afterAutospacing="0"/>
        <w:textAlignment w:val="baseline"/>
        <w:rPr>
          <w:rStyle w:val="color19"/>
          <w:rFonts w:ascii="Arial" w:hAnsi="Arial" w:cs="Arial"/>
          <w:bCs w:val="0"/>
          <w:i/>
          <w:iCs/>
          <w:sz w:val="24"/>
          <w:szCs w:val="24"/>
          <w:bdr w:val="none" w:sz="0" w:space="0" w:color="auto" w:frame="1"/>
        </w:rPr>
      </w:pPr>
    </w:p>
    <w:sectPr w:rsidR="007D3B1C" w:rsidRPr="007D3B1C" w:rsidSect="00682E2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A2" w:rsidRDefault="009B5FA2" w:rsidP="00EC45D3">
      <w:pPr>
        <w:spacing w:after="0" w:line="240" w:lineRule="auto"/>
      </w:pPr>
      <w:r>
        <w:separator/>
      </w:r>
    </w:p>
  </w:endnote>
  <w:endnote w:type="continuationSeparator" w:id="0">
    <w:p w:rsidR="009B5FA2" w:rsidRDefault="009B5FA2" w:rsidP="00EC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Algerian">
    <w:altName w:val="Gabriola"/>
    <w:panose1 w:val="00000000000000000000"/>
    <w:charset w:val="00"/>
    <w:family w:val="decorative"/>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D3" w:rsidRDefault="00EC45D3" w:rsidP="00EC45D3">
    <w:pPr>
      <w:pStyle w:val="Footer"/>
      <w:jc w:val="center"/>
    </w:pPr>
    <w:r>
      <w:t xml:space="preserve">Kathy Daugherty   *   </w:t>
    </w:r>
    <w:hyperlink r:id="rId1" w:history="1">
      <w:r w:rsidRPr="00F82246">
        <w:rPr>
          <w:rStyle w:val="Hyperlink"/>
        </w:rPr>
        <w:t>three-feathers@hotmail.com</w:t>
      </w:r>
    </w:hyperlink>
    <w:r>
      <w:t xml:space="preserve">  </w:t>
    </w:r>
    <w:proofErr w:type="gramStart"/>
    <w:r>
      <w:t xml:space="preserve">*  </w:t>
    </w:r>
    <w:proofErr w:type="gramEnd"/>
    <w:hyperlink r:id="rId2" w:history="1">
      <w:r w:rsidRPr="00F82246">
        <w:rPr>
          <w:rStyle w:val="Hyperlink"/>
        </w:rPr>
        <w:t>http://kathy-daugherty.com</w:t>
      </w:r>
    </w:hyperlink>
    <w:r>
      <w:t xml:space="preserve">  *   785-633-2424</w:t>
    </w:r>
  </w:p>
  <w:p w:rsidR="00EC45D3" w:rsidRDefault="00EC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A2" w:rsidRDefault="009B5FA2" w:rsidP="00EC45D3">
      <w:pPr>
        <w:spacing w:after="0" w:line="240" w:lineRule="auto"/>
      </w:pPr>
      <w:r>
        <w:separator/>
      </w:r>
    </w:p>
  </w:footnote>
  <w:footnote w:type="continuationSeparator" w:id="0">
    <w:p w:rsidR="009B5FA2" w:rsidRDefault="009B5FA2" w:rsidP="00EC4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346"/>
    <w:multiLevelType w:val="multilevel"/>
    <w:tmpl w:val="E952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15B70"/>
    <w:multiLevelType w:val="hybridMultilevel"/>
    <w:tmpl w:val="390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B3AE8"/>
    <w:multiLevelType w:val="multilevel"/>
    <w:tmpl w:val="3D1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D71F4"/>
    <w:multiLevelType w:val="hybridMultilevel"/>
    <w:tmpl w:val="8C3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D5048"/>
    <w:multiLevelType w:val="hybridMultilevel"/>
    <w:tmpl w:val="5FC6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6872"/>
    <w:multiLevelType w:val="multilevel"/>
    <w:tmpl w:val="4B0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F65FCA"/>
    <w:multiLevelType w:val="hybridMultilevel"/>
    <w:tmpl w:val="3FC0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0350E4"/>
    <w:multiLevelType w:val="hybridMultilevel"/>
    <w:tmpl w:val="4090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43"/>
    <w:rsid w:val="00010EBB"/>
    <w:rsid w:val="00071E2A"/>
    <w:rsid w:val="000D3DB3"/>
    <w:rsid w:val="00105741"/>
    <w:rsid w:val="0017199F"/>
    <w:rsid w:val="00237B0B"/>
    <w:rsid w:val="002A5578"/>
    <w:rsid w:val="003211DD"/>
    <w:rsid w:val="00323AD2"/>
    <w:rsid w:val="003363EB"/>
    <w:rsid w:val="003A67B9"/>
    <w:rsid w:val="003E6D84"/>
    <w:rsid w:val="0042184D"/>
    <w:rsid w:val="00422424"/>
    <w:rsid w:val="00492BE4"/>
    <w:rsid w:val="00496B16"/>
    <w:rsid w:val="0057422B"/>
    <w:rsid w:val="005828FD"/>
    <w:rsid w:val="00587EEF"/>
    <w:rsid w:val="006660A6"/>
    <w:rsid w:val="00682E20"/>
    <w:rsid w:val="007714E3"/>
    <w:rsid w:val="007D3B1C"/>
    <w:rsid w:val="007F29AA"/>
    <w:rsid w:val="007F50A1"/>
    <w:rsid w:val="00845A1B"/>
    <w:rsid w:val="008462D3"/>
    <w:rsid w:val="0089543E"/>
    <w:rsid w:val="009B5FA2"/>
    <w:rsid w:val="009D69BC"/>
    <w:rsid w:val="00A55EB4"/>
    <w:rsid w:val="00A7552B"/>
    <w:rsid w:val="00AB77D2"/>
    <w:rsid w:val="00BB419F"/>
    <w:rsid w:val="00C23B43"/>
    <w:rsid w:val="00CE5946"/>
    <w:rsid w:val="00CE6AF7"/>
    <w:rsid w:val="00CF1FDA"/>
    <w:rsid w:val="00D6348A"/>
    <w:rsid w:val="00D65521"/>
    <w:rsid w:val="00D800BE"/>
    <w:rsid w:val="00D81CD5"/>
    <w:rsid w:val="00EC45D3"/>
    <w:rsid w:val="00EC61AA"/>
    <w:rsid w:val="00F40474"/>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ADE5B-8C83-49C8-984C-E9053144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43"/>
  </w:style>
  <w:style w:type="paragraph" w:styleId="Heading1">
    <w:name w:val="heading 1"/>
    <w:basedOn w:val="Normal"/>
    <w:link w:val="Heading1Char"/>
    <w:uiPriority w:val="9"/>
    <w:qFormat/>
    <w:rsid w:val="00587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B43"/>
    <w:pPr>
      <w:spacing w:after="0" w:line="240" w:lineRule="auto"/>
    </w:pPr>
  </w:style>
  <w:style w:type="character" w:styleId="Hyperlink">
    <w:name w:val="Hyperlink"/>
    <w:basedOn w:val="DefaultParagraphFont"/>
    <w:uiPriority w:val="99"/>
    <w:unhideWhenUsed/>
    <w:rsid w:val="00C23B43"/>
    <w:rPr>
      <w:color w:val="0563C1" w:themeColor="hyperlink"/>
      <w:u w:val="single"/>
    </w:rPr>
  </w:style>
  <w:style w:type="paragraph" w:styleId="ListParagraph">
    <w:name w:val="List Paragraph"/>
    <w:basedOn w:val="Normal"/>
    <w:uiPriority w:val="34"/>
    <w:qFormat/>
    <w:rsid w:val="00C23B43"/>
    <w:pPr>
      <w:ind w:left="720"/>
      <w:contextualSpacing/>
    </w:pPr>
  </w:style>
  <w:style w:type="character" w:customStyle="1" w:styleId="Heading1Char">
    <w:name w:val="Heading 1 Char"/>
    <w:basedOn w:val="DefaultParagraphFont"/>
    <w:link w:val="Heading1"/>
    <w:uiPriority w:val="9"/>
    <w:rsid w:val="00587EE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7EEF"/>
    <w:rPr>
      <w:b/>
      <w:bCs/>
    </w:rPr>
  </w:style>
  <w:style w:type="character" w:customStyle="1" w:styleId="apple-converted-space">
    <w:name w:val="apple-converted-space"/>
    <w:basedOn w:val="DefaultParagraphFont"/>
    <w:rsid w:val="00587EEF"/>
  </w:style>
  <w:style w:type="paragraph" w:styleId="BalloonText">
    <w:name w:val="Balloon Text"/>
    <w:basedOn w:val="Normal"/>
    <w:link w:val="BalloonTextChar"/>
    <w:uiPriority w:val="99"/>
    <w:semiHidden/>
    <w:unhideWhenUsed/>
    <w:rsid w:val="0068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20"/>
    <w:rPr>
      <w:rFonts w:ascii="Segoe UI" w:hAnsi="Segoe UI" w:cs="Segoe UI"/>
      <w:sz w:val="18"/>
      <w:szCs w:val="18"/>
    </w:rPr>
  </w:style>
  <w:style w:type="character" w:customStyle="1" w:styleId="color15">
    <w:name w:val="color_15"/>
    <w:basedOn w:val="DefaultParagraphFont"/>
    <w:rsid w:val="008462D3"/>
  </w:style>
  <w:style w:type="character" w:customStyle="1" w:styleId="color3">
    <w:name w:val="color_3"/>
    <w:basedOn w:val="DefaultParagraphFont"/>
    <w:rsid w:val="008462D3"/>
  </w:style>
  <w:style w:type="paragraph" w:customStyle="1" w:styleId="font8">
    <w:name w:val="font_8"/>
    <w:basedOn w:val="Normal"/>
    <w:rsid w:val="0084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D65521"/>
  </w:style>
  <w:style w:type="character" w:customStyle="1" w:styleId="inherit-font-size">
    <w:name w:val="inherit-font-size"/>
    <w:basedOn w:val="DefaultParagraphFont"/>
    <w:rsid w:val="00D65521"/>
  </w:style>
  <w:style w:type="paragraph" w:styleId="Header">
    <w:name w:val="header"/>
    <w:basedOn w:val="Normal"/>
    <w:link w:val="HeaderChar"/>
    <w:uiPriority w:val="99"/>
    <w:unhideWhenUsed/>
    <w:rsid w:val="00EC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D3"/>
  </w:style>
  <w:style w:type="paragraph" w:styleId="Footer">
    <w:name w:val="footer"/>
    <w:basedOn w:val="Normal"/>
    <w:link w:val="FooterChar"/>
    <w:uiPriority w:val="99"/>
    <w:unhideWhenUsed/>
    <w:rsid w:val="00EC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1043">
      <w:bodyDiv w:val="1"/>
      <w:marLeft w:val="0"/>
      <w:marRight w:val="0"/>
      <w:marTop w:val="0"/>
      <w:marBottom w:val="0"/>
      <w:divBdr>
        <w:top w:val="none" w:sz="0" w:space="0" w:color="auto"/>
        <w:left w:val="none" w:sz="0" w:space="0" w:color="auto"/>
        <w:bottom w:val="none" w:sz="0" w:space="0" w:color="auto"/>
        <w:right w:val="none" w:sz="0" w:space="0" w:color="auto"/>
      </w:divBdr>
    </w:div>
    <w:div w:id="165218319">
      <w:bodyDiv w:val="1"/>
      <w:marLeft w:val="0"/>
      <w:marRight w:val="0"/>
      <w:marTop w:val="0"/>
      <w:marBottom w:val="0"/>
      <w:divBdr>
        <w:top w:val="none" w:sz="0" w:space="0" w:color="auto"/>
        <w:left w:val="none" w:sz="0" w:space="0" w:color="auto"/>
        <w:bottom w:val="none" w:sz="0" w:space="0" w:color="auto"/>
        <w:right w:val="none" w:sz="0" w:space="0" w:color="auto"/>
      </w:divBdr>
    </w:div>
    <w:div w:id="705326933">
      <w:bodyDiv w:val="1"/>
      <w:marLeft w:val="0"/>
      <w:marRight w:val="0"/>
      <w:marTop w:val="0"/>
      <w:marBottom w:val="0"/>
      <w:divBdr>
        <w:top w:val="none" w:sz="0" w:space="0" w:color="auto"/>
        <w:left w:val="none" w:sz="0" w:space="0" w:color="auto"/>
        <w:bottom w:val="none" w:sz="0" w:space="0" w:color="auto"/>
        <w:right w:val="none" w:sz="0" w:space="0" w:color="auto"/>
      </w:divBdr>
    </w:div>
    <w:div w:id="840579784">
      <w:bodyDiv w:val="1"/>
      <w:marLeft w:val="0"/>
      <w:marRight w:val="0"/>
      <w:marTop w:val="0"/>
      <w:marBottom w:val="0"/>
      <w:divBdr>
        <w:top w:val="none" w:sz="0" w:space="0" w:color="auto"/>
        <w:left w:val="none" w:sz="0" w:space="0" w:color="auto"/>
        <w:bottom w:val="none" w:sz="0" w:space="0" w:color="auto"/>
        <w:right w:val="none" w:sz="0" w:space="0" w:color="auto"/>
      </w:divBdr>
    </w:div>
    <w:div w:id="1569412354">
      <w:bodyDiv w:val="1"/>
      <w:marLeft w:val="0"/>
      <w:marRight w:val="0"/>
      <w:marTop w:val="0"/>
      <w:marBottom w:val="0"/>
      <w:divBdr>
        <w:top w:val="none" w:sz="0" w:space="0" w:color="auto"/>
        <w:left w:val="none" w:sz="0" w:space="0" w:color="auto"/>
        <w:bottom w:val="none" w:sz="0" w:space="0" w:color="auto"/>
        <w:right w:val="none" w:sz="0" w:space="0" w:color="auto"/>
      </w:divBdr>
    </w:div>
    <w:div w:id="16781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ath-daugherty.com/copy-of-high-priestess-classro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kathy-daugherty.com" TargetMode="External"/><Relationship Id="rId1" Type="http://schemas.openxmlformats.org/officeDocument/2006/relationships/hyperlink" Target="mailto:three-feather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Three Feathers</cp:lastModifiedBy>
  <cp:revision>5</cp:revision>
  <cp:lastPrinted>2016-06-08T23:55:00Z</cp:lastPrinted>
  <dcterms:created xsi:type="dcterms:W3CDTF">2016-07-26T22:25:00Z</dcterms:created>
  <dcterms:modified xsi:type="dcterms:W3CDTF">2018-08-01T04:49:00Z</dcterms:modified>
</cp:coreProperties>
</file>